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B7" w:rsidRDefault="00ED0F7E">
      <w:pPr>
        <w:pStyle w:val="2"/>
        <w:shd w:val="clear" w:color="auto" w:fill="auto"/>
        <w:spacing w:after="154" w:line="270" w:lineRule="exact"/>
        <w:ind w:left="80"/>
      </w:pPr>
      <w:bookmarkStart w:id="0" w:name="_GoBack"/>
      <w:bookmarkEnd w:id="0"/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-1298575</wp:posOffset>
            </wp:positionH>
            <wp:positionV relativeFrom="margin">
              <wp:posOffset>-1166495</wp:posOffset>
            </wp:positionV>
            <wp:extent cx="7559040" cy="10692130"/>
            <wp:effectExtent l="0" t="0" r="3810" b="0"/>
            <wp:wrapNone/>
            <wp:docPr id="4" name="Рисунок 2" descr="C:\Users\Hcayk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ayk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A6B">
        <w:t>Служба по контролю в области образования Красноярского края</w:t>
      </w:r>
    </w:p>
    <w:p w:rsidR="00ED54B7" w:rsidRDefault="00DC7A6B">
      <w:pPr>
        <w:pStyle w:val="21"/>
        <w:shd w:val="clear" w:color="auto" w:fill="auto"/>
        <w:spacing w:before="0" w:after="176" w:line="130" w:lineRule="exact"/>
        <w:ind w:left="80"/>
      </w:pPr>
      <w:r>
        <w:t>наименование лицензирующего органа</w:t>
      </w:r>
    </w:p>
    <w:p w:rsidR="00ED54B7" w:rsidRDefault="00DC7A6B">
      <w:pPr>
        <w:pStyle w:val="10"/>
        <w:keepNext/>
        <w:keepLines/>
        <w:shd w:val="clear" w:color="auto" w:fill="auto"/>
        <w:spacing w:before="0" w:after="0" w:line="780" w:lineRule="exact"/>
        <w:ind w:left="240"/>
      </w:pPr>
      <w:bookmarkStart w:id="1" w:name="bookmark0"/>
      <w:r>
        <w:t>ЛИЦЕНЗИЯ</w:t>
      </w:r>
      <w:bookmarkEnd w:id="1"/>
    </w:p>
    <w:p w:rsidR="00ED54B7" w:rsidRDefault="00DC7A6B">
      <w:pPr>
        <w:pStyle w:val="30"/>
        <w:shd w:val="clear" w:color="auto" w:fill="auto"/>
        <w:spacing w:before="0" w:after="292" w:line="260" w:lineRule="exact"/>
        <w:ind w:left="80"/>
      </w:pPr>
      <w:r>
        <w:t>на право ведения образовательной деятельности</w:t>
      </w:r>
    </w:p>
    <w:p w:rsidR="00ED54B7" w:rsidRDefault="00DC7A6B">
      <w:pPr>
        <w:pStyle w:val="2"/>
        <w:shd w:val="clear" w:color="auto" w:fill="auto"/>
        <w:tabs>
          <w:tab w:val="right" w:pos="5371"/>
          <w:tab w:val="right" w:pos="7058"/>
          <w:tab w:val="right" w:pos="8046"/>
        </w:tabs>
        <w:spacing w:after="0" w:line="240" w:lineRule="auto"/>
        <w:ind w:left="2200"/>
        <w:jc w:val="both"/>
      </w:pPr>
      <w:r>
        <w:t>6674-л</w:t>
      </w:r>
      <w:r>
        <w:tab/>
        <w:t>29</w:t>
      </w:r>
      <w:r>
        <w:tab/>
        <w:t>февраля</w:t>
      </w:r>
      <w:r>
        <w:tab/>
      </w:r>
      <w:r>
        <w:rPr>
          <w:vertAlign w:val="subscript"/>
        </w:rPr>
        <w:t>0Л</w:t>
      </w:r>
      <w:r>
        <w:t>12</w:t>
      </w:r>
    </w:p>
    <w:p w:rsidR="00ED54B7" w:rsidRDefault="00DC7A6B">
      <w:pPr>
        <w:pStyle w:val="40"/>
        <w:shd w:val="clear" w:color="auto" w:fill="auto"/>
        <w:tabs>
          <w:tab w:val="left" w:pos="5053"/>
          <w:tab w:val="center" w:pos="5773"/>
          <w:tab w:val="right" w:pos="6315"/>
          <w:tab w:val="right" w:pos="6666"/>
          <w:tab w:val="center" w:pos="7635"/>
        </w:tabs>
        <w:spacing w:after="284"/>
        <w:ind w:left="80"/>
      </w:pPr>
      <w:r>
        <w:t>Регистрационным №</w:t>
      </w:r>
      <w:r>
        <w:tab/>
        <w:t>«</w:t>
      </w:r>
      <w:r>
        <w:tab/>
        <w:t>»</w:t>
      </w:r>
      <w:r>
        <w:tab/>
      </w:r>
      <w:r>
        <w:rPr>
          <w:vertAlign w:val="superscript"/>
        </w:rPr>
        <w:t>х</w:t>
      </w:r>
      <w:r>
        <w:rPr>
          <w:vertAlign w:val="superscript"/>
        </w:rPr>
        <w:tab/>
      </w:r>
      <w:r>
        <w:rPr>
          <w:rStyle w:val="41"/>
          <w:vertAlign w:val="superscript"/>
        </w:rPr>
        <w:t>1</w:t>
      </w:r>
      <w:r>
        <w:tab/>
        <w:t>20</w:t>
      </w:r>
    </w:p>
    <w:p w:rsidR="00ED54B7" w:rsidRDefault="00DC7A6B">
      <w:pPr>
        <w:pStyle w:val="40"/>
        <w:shd w:val="clear" w:color="auto" w:fill="auto"/>
        <w:spacing w:after="199" w:line="230" w:lineRule="exact"/>
        <w:ind w:left="80"/>
      </w:pPr>
      <w:r>
        <w:t>Настоящая лицензия выдана</w:t>
      </w:r>
    </w:p>
    <w:p w:rsidR="00ED54B7" w:rsidRDefault="00DC7A6B">
      <w:pPr>
        <w:pStyle w:val="2"/>
        <w:shd w:val="clear" w:color="auto" w:fill="auto"/>
        <w:spacing w:after="176" w:line="270" w:lineRule="exact"/>
        <w:ind w:left="80"/>
      </w:pPr>
      <w:r>
        <w:t xml:space="preserve">Муниципальному бюджетному </w:t>
      </w:r>
      <w:r>
        <w:t>дошкольному образовательному учреждению</w:t>
      </w:r>
    </w:p>
    <w:p w:rsidR="00ED54B7" w:rsidRDefault="00DC7A6B">
      <w:pPr>
        <w:pStyle w:val="2"/>
        <w:shd w:val="clear" w:color="auto" w:fill="auto"/>
        <w:spacing w:after="191" w:line="270" w:lineRule="exact"/>
        <w:ind w:left="80"/>
      </w:pPr>
      <w:r>
        <w:t>детскому саду № 2 «Чайка» с. Краснотуранска комбинированного вида</w:t>
      </w:r>
    </w:p>
    <w:p w:rsidR="00ED54B7" w:rsidRDefault="00DC7A6B">
      <w:pPr>
        <w:pStyle w:val="2"/>
        <w:shd w:val="clear" w:color="auto" w:fill="auto"/>
        <w:spacing w:after="181" w:line="270" w:lineRule="exact"/>
        <w:ind w:left="240"/>
      </w:pPr>
      <w:r>
        <w:t>(МБДОУ детскому саду № 2 «Чайка»)</w:t>
      </w:r>
    </w:p>
    <w:p w:rsidR="00ED54B7" w:rsidRDefault="00DC7A6B">
      <w:pPr>
        <w:pStyle w:val="2"/>
        <w:shd w:val="clear" w:color="auto" w:fill="auto"/>
        <w:spacing w:after="63" w:line="270" w:lineRule="exact"/>
        <w:ind w:left="240"/>
      </w:pPr>
      <w:r>
        <w:t>бюджетному учреждению</w:t>
      </w:r>
    </w:p>
    <w:p w:rsidR="00ED54B7" w:rsidRDefault="00DC7A6B">
      <w:pPr>
        <w:pStyle w:val="21"/>
        <w:shd w:val="clear" w:color="auto" w:fill="auto"/>
        <w:spacing w:before="0" w:after="99" w:line="130" w:lineRule="exact"/>
        <w:ind w:left="80"/>
        <w:jc w:val="both"/>
      </w:pPr>
      <w:r>
        <w:t xml:space="preserve">полное и сокращенное (при наличии) наименования и организационно-правовая форма лицензиата в </w:t>
      </w:r>
      <w:r>
        <w:t>соответствии с его уставом</w:t>
      </w:r>
    </w:p>
    <w:p w:rsidR="00ED54B7" w:rsidRDefault="00DC7A6B">
      <w:pPr>
        <w:pStyle w:val="2"/>
        <w:shd w:val="clear" w:color="auto" w:fill="auto"/>
        <w:spacing w:after="296" w:line="270" w:lineRule="exact"/>
        <w:ind w:left="240"/>
      </w:pPr>
      <w:r>
        <w:t>662660, РФ, Красноярский край, Краснотуранский район</w:t>
      </w:r>
    </w:p>
    <w:p w:rsidR="00ED54B7" w:rsidRDefault="00DC7A6B">
      <w:pPr>
        <w:pStyle w:val="2"/>
        <w:shd w:val="clear" w:color="auto" w:fill="auto"/>
        <w:spacing w:after="29" w:line="270" w:lineRule="exact"/>
        <w:ind w:left="240"/>
      </w:pPr>
      <w:r>
        <w:t>с. Краснотуранск, ул. Карла Маркса, 1</w:t>
      </w:r>
    </w:p>
    <w:p w:rsidR="00ED54B7" w:rsidRDefault="00DC7A6B">
      <w:pPr>
        <w:pStyle w:val="21"/>
        <w:shd w:val="clear" w:color="auto" w:fill="auto"/>
        <w:spacing w:before="0" w:after="75" w:line="130" w:lineRule="exact"/>
        <w:ind w:left="80"/>
      </w:pPr>
      <w:r>
        <w:t>место нахождения лицензиата</w:t>
      </w:r>
    </w:p>
    <w:p w:rsidR="00ED54B7" w:rsidRDefault="00DC7A6B">
      <w:pPr>
        <w:pStyle w:val="2"/>
        <w:shd w:val="clear" w:color="auto" w:fill="auto"/>
        <w:spacing w:after="58" w:line="270" w:lineRule="exact"/>
        <w:ind w:left="240"/>
      </w:pPr>
      <w:r>
        <w:t>1022400748479</w:t>
      </w:r>
    </w:p>
    <w:p w:rsidR="00ED54B7" w:rsidRDefault="00DC7A6B">
      <w:pPr>
        <w:pStyle w:val="21"/>
        <w:shd w:val="clear" w:color="auto" w:fill="auto"/>
        <w:spacing w:before="0" w:after="80" w:line="130" w:lineRule="exact"/>
        <w:ind w:left="80"/>
      </w:pPr>
      <w:r>
        <w:t>основной государственный регистрационный номер записи о государственной регистрации юридического</w:t>
      </w:r>
      <w:r>
        <w:t xml:space="preserve"> лица</w:t>
      </w:r>
    </w:p>
    <w:p w:rsidR="00ED54B7" w:rsidRDefault="00DC7A6B">
      <w:pPr>
        <w:pStyle w:val="2"/>
        <w:shd w:val="clear" w:color="auto" w:fill="auto"/>
        <w:spacing w:after="63" w:line="270" w:lineRule="exact"/>
        <w:ind w:left="240"/>
      </w:pPr>
      <w:r>
        <w:t>2422391846</w:t>
      </w:r>
    </w:p>
    <w:p w:rsidR="00ED54B7" w:rsidRDefault="00DC7A6B">
      <w:pPr>
        <w:pStyle w:val="21"/>
        <w:shd w:val="clear" w:color="auto" w:fill="auto"/>
        <w:spacing w:before="0" w:after="42" w:line="130" w:lineRule="exact"/>
        <w:ind w:left="80"/>
      </w:pPr>
      <w:r>
        <w:t>идентификационный номер налогоплательщика</w:t>
      </w:r>
    </w:p>
    <w:p w:rsidR="00ED54B7" w:rsidRDefault="00DC7A6B">
      <w:pPr>
        <w:pStyle w:val="40"/>
        <w:shd w:val="clear" w:color="auto" w:fill="auto"/>
        <w:spacing w:after="119" w:line="269" w:lineRule="exact"/>
        <w:ind w:left="80" w:right="400"/>
        <w:jc w:val="left"/>
      </w:pPr>
      <w:r>
        <w:t>на право ведения образовательной деятельности в соответствии с приложением (приложениями)</w:t>
      </w:r>
    </w:p>
    <w:p w:rsidR="00ED54B7" w:rsidRDefault="00DC7A6B">
      <w:pPr>
        <w:pStyle w:val="40"/>
        <w:shd w:val="clear" w:color="auto" w:fill="auto"/>
        <w:tabs>
          <w:tab w:val="right" w:pos="3886"/>
          <w:tab w:val="right" w:pos="5371"/>
          <w:tab w:val="left" w:pos="5658"/>
        </w:tabs>
        <w:spacing w:after="160" w:line="270" w:lineRule="exact"/>
        <w:ind w:left="80"/>
      </w:pPr>
      <w:r>
        <w:t>Срок действия лицензии по</w:t>
      </w:r>
      <w:r>
        <w:rPr>
          <w:rStyle w:val="4135pt"/>
        </w:rPr>
        <w:t>«</w:t>
      </w:r>
      <w:r>
        <w:rPr>
          <w:rStyle w:val="4135pt"/>
        </w:rPr>
        <w:tab/>
        <w:t>........</w:t>
      </w:r>
      <w:r>
        <w:rPr>
          <w:rStyle w:val="4135pt"/>
        </w:rPr>
        <w:tab/>
        <w:t>бессрочно</w:t>
      </w:r>
      <w:r>
        <w:rPr>
          <w:rStyle w:val="4135pt"/>
        </w:rPr>
        <w:tab/>
      </w:r>
      <w:r>
        <w:t>20 г.</w:t>
      </w:r>
    </w:p>
    <w:p w:rsidR="00ED54B7" w:rsidRDefault="00ED0F7E">
      <w:pPr>
        <w:pStyle w:val="40"/>
        <w:shd w:val="clear" w:color="auto" w:fill="auto"/>
        <w:spacing w:after="765" w:line="230" w:lineRule="exact"/>
        <w:ind w:left="240"/>
        <w:jc w:val="center"/>
      </w:pPr>
      <w:r>
        <w:rPr>
          <w:noProof/>
        </w:rPr>
        <mc:AlternateContent>
          <mc:Choice Requires="wps">
            <w:drawing>
              <wp:anchor distT="492125" distB="27305" distL="63500" distR="63500" simplePos="0" relativeHeight="377487104" behindDoc="1" locked="0" layoutInCell="1" allowOverlap="1">
                <wp:simplePos x="0" y="0"/>
                <wp:positionH relativeFrom="margin">
                  <wp:posOffset>544830</wp:posOffset>
                </wp:positionH>
                <wp:positionV relativeFrom="paragraph">
                  <wp:posOffset>635000</wp:posOffset>
                </wp:positionV>
                <wp:extent cx="1181735" cy="158750"/>
                <wp:effectExtent l="1905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4B7" w:rsidRDefault="00DC7A6B">
                            <w:pPr>
                              <w:pStyle w:val="2"/>
                              <w:shd w:val="clear" w:color="auto" w:fill="auto"/>
                              <w:spacing w:after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9pt;margin-top:50pt;width:93.05pt;height:12.5pt;z-index:-125829376;visibility:visible;mso-wrap-style:square;mso-width-percent:0;mso-height-percent:0;mso-wrap-distance-left:5pt;mso-wrap-distance-top:38.75pt;mso-wrap-distance-right:5pt;mso-wrap-distance-bottom: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pnrQIAAKk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" filled="f" stroked="f">
                <v:textbox style="mso-fit-shape-to-text:t" inset="0,0,0,0">
                  <w:txbxContent>
                    <w:p w:rsidR="00ED54B7" w:rsidRDefault="00DC7A6B">
                      <w:pPr>
                        <w:pStyle w:val="2"/>
                        <w:shd w:val="clear" w:color="auto" w:fill="auto"/>
                        <w:spacing w:after="0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Руководитель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7A6B">
        <w:t>Лицензия без прило^щящ^ (приложений) н</w:t>
      </w:r>
      <w:r w:rsidR="00DC7A6B">
        <w:t>е действительна.</w:t>
      </w:r>
    </w:p>
    <w:p w:rsidR="00ED54B7" w:rsidRDefault="00DC7A6B">
      <w:pPr>
        <w:pStyle w:val="2"/>
        <w:shd w:val="clear" w:color="auto" w:fill="auto"/>
        <w:spacing w:after="32" w:line="270" w:lineRule="exact"/>
        <w:jc w:val="right"/>
      </w:pPr>
      <w:r>
        <w:t>В.П. Шишмарёв</w:t>
      </w:r>
    </w:p>
    <w:p w:rsidR="00ED54B7" w:rsidRDefault="00ED0F7E">
      <w:pPr>
        <w:pStyle w:val="21"/>
        <w:shd w:val="clear" w:color="auto" w:fill="auto"/>
        <w:spacing w:before="0" w:after="1325" w:line="130" w:lineRule="exact"/>
        <w:ind w:left="80"/>
        <w:jc w:val="both"/>
      </w:pPr>
      <w:r>
        <w:rPr>
          <w:noProof/>
        </w:rPr>
        <mc:AlternateContent>
          <mc:Choice Requires="wps">
            <w:drawing>
              <wp:anchor distT="30480" distB="0" distL="63500" distR="63500" simplePos="0" relativeHeight="377487105" behindDoc="1" locked="0" layoutInCell="1" allowOverlap="1">
                <wp:simplePos x="0" y="0"/>
                <wp:positionH relativeFrom="margin">
                  <wp:posOffset>3342640</wp:posOffset>
                </wp:positionH>
                <wp:positionV relativeFrom="paragraph">
                  <wp:posOffset>18415</wp:posOffset>
                </wp:positionV>
                <wp:extent cx="1026160" cy="76200"/>
                <wp:effectExtent l="0" t="0" r="317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4B7" w:rsidRDefault="00DC7A6B">
                            <w:pPr>
                              <w:pStyle w:val="21"/>
                              <w:shd w:val="clear" w:color="auto" w:fill="auto"/>
                              <w:spacing w:before="0" w:after="0" w:line="12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фамилия, имя, отчество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3.2pt;margin-top:1.45pt;width:80.8pt;height:6pt;z-index:-125829375;visibility:visible;mso-wrap-style:square;mso-width-percent:0;mso-height-percent:0;mso-wrap-distance-left:5pt;mso-wrap-distance-top:2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xIrA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" filled="f" stroked="f">
                <v:textbox style="mso-fit-shape-to-text:t" inset="0,0,0,0">
                  <w:txbxContent>
                    <w:p w:rsidR="00ED54B7" w:rsidRDefault="00DC7A6B">
                      <w:pPr>
                        <w:pStyle w:val="21"/>
                        <w:shd w:val="clear" w:color="auto" w:fill="auto"/>
                        <w:spacing w:before="0" w:after="0" w:line="120" w:lineRule="exact"/>
                        <w:ind w:left="100"/>
                        <w:jc w:val="left"/>
                      </w:pPr>
                      <w:r>
                        <w:rPr>
                          <w:rStyle w:val="2Exact"/>
                        </w:rPr>
                        <w:t>фамилия, имя, отчество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7A6B">
        <w:t>руководитель лицет^рутог^рр орранд</w:t>
      </w:r>
    </w:p>
    <w:p w:rsidR="00ED54B7" w:rsidRDefault="00DC7A6B">
      <w:pPr>
        <w:pStyle w:val="2"/>
        <w:shd w:val="clear" w:color="auto" w:fill="auto"/>
        <w:spacing w:after="1329" w:line="270" w:lineRule="exact"/>
        <w:ind w:left="6520"/>
        <w:jc w:val="left"/>
      </w:pPr>
      <w:r>
        <w:t xml:space="preserve">№ </w:t>
      </w:r>
      <w:r>
        <w:rPr>
          <w:rStyle w:val="11"/>
        </w:rPr>
        <w:t>041445</w:t>
      </w:r>
    </w:p>
    <w:p w:rsidR="00ED54B7" w:rsidRDefault="00ED0F7E">
      <w:pPr>
        <w:pStyle w:val="50"/>
        <w:shd w:val="clear" w:color="auto" w:fill="auto"/>
        <w:spacing w:before="0" w:line="80" w:lineRule="exact"/>
        <w:ind w:left="80"/>
      </w:pPr>
      <w:r>
        <w:rPr>
          <w:noProof/>
        </w:rPr>
        <mc:AlternateContent>
          <mc:Choice Requires="wps">
            <w:drawing>
              <wp:anchor distT="0" distB="0" distL="84455" distR="63500" simplePos="0" relativeHeight="377487106" behindDoc="1" locked="0" layoutInCell="1" allowOverlap="1">
                <wp:simplePos x="0" y="0"/>
                <wp:positionH relativeFrom="margin">
                  <wp:posOffset>3945890</wp:posOffset>
                </wp:positionH>
                <wp:positionV relativeFrom="paragraph">
                  <wp:posOffset>-4445</wp:posOffset>
                </wp:positionV>
                <wp:extent cx="303530" cy="50800"/>
                <wp:effectExtent l="254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4B7" w:rsidRDefault="00DC7A6B">
                            <w:pPr>
                              <w:pStyle w:val="50"/>
                              <w:shd w:val="clear" w:color="auto" w:fill="auto"/>
                              <w:spacing w:before="0" w:line="80" w:lineRule="exact"/>
                            </w:pPr>
                            <w:r>
                              <w:rPr>
                                <w:rStyle w:val="5Exact"/>
                                <w:spacing w:val="0"/>
                              </w:rPr>
                              <w:t>’.орсюп.: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10.7pt;margin-top:-.35pt;width:23.9pt;height:4pt;z-index:-125829374;visibility:visible;mso-wrap-style:square;mso-width-percent:0;mso-height-percent:0;mso-wrap-distance-left:6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" filled="f" stroked="f">
                <v:textbox style="mso-fit-shape-to-text:t" inset="0,0,0,0">
                  <w:txbxContent>
                    <w:p w:rsidR="00ED54B7" w:rsidRDefault="00DC7A6B">
                      <w:pPr>
                        <w:pStyle w:val="50"/>
                        <w:shd w:val="clear" w:color="auto" w:fill="auto"/>
                        <w:spacing w:before="0" w:line="80" w:lineRule="exact"/>
                      </w:pPr>
                      <w:r>
                        <w:rPr>
                          <w:rStyle w:val="5Exact"/>
                          <w:spacing w:val="0"/>
                        </w:rPr>
                        <w:t>’.орсюп.: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7A6B">
        <w:t>ЗАО «ОПЦИОН» (лицензия № 05-05-09/003 ФНС РФ, уровень А), т/з № 74, тел. (495) 726 4742, г. Москва, 2012:</w:t>
      </w:r>
    </w:p>
    <w:sectPr w:rsidR="00ED54B7">
      <w:type w:val="continuous"/>
      <w:pgSz w:w="16838" w:h="23810"/>
      <w:pgMar w:top="5567" w:right="3830" w:bottom="3714" w:left="4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6B" w:rsidRDefault="00DC7A6B">
      <w:r>
        <w:separator/>
      </w:r>
    </w:p>
  </w:endnote>
  <w:endnote w:type="continuationSeparator" w:id="0">
    <w:p w:rsidR="00DC7A6B" w:rsidRDefault="00D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6B" w:rsidRDefault="00DC7A6B"/>
  </w:footnote>
  <w:footnote w:type="continuationSeparator" w:id="0">
    <w:p w:rsidR="00DC7A6B" w:rsidRDefault="00DC7A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B7"/>
    <w:rsid w:val="00DC7A6B"/>
    <w:rsid w:val="00ED0F7E"/>
    <w:rsid w:val="00E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78"/>
      <w:szCs w:val="7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135pt">
    <w:name w:val="Основной текст (4) + 13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78"/>
      <w:szCs w:val="7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13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78"/>
      <w:szCs w:val="7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135pt">
    <w:name w:val="Основной текст (4) + 13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78"/>
      <w:szCs w:val="7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13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Hcayka</dc:creator>
  <cp:lastModifiedBy>Hcayka</cp:lastModifiedBy>
  <cp:revision>2</cp:revision>
  <dcterms:created xsi:type="dcterms:W3CDTF">2013-12-17T04:03:00Z</dcterms:created>
  <dcterms:modified xsi:type="dcterms:W3CDTF">2013-12-17T04:04:00Z</dcterms:modified>
</cp:coreProperties>
</file>