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4E" w:rsidRPr="0044274E" w:rsidRDefault="0044274E" w:rsidP="004427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4274E">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b/>
          <w:bCs/>
          <w:sz w:val="24"/>
          <w:szCs w:val="24"/>
          <w:lang w:eastAsia="ru-RU"/>
        </w:rPr>
        <w:t>I. Общие положения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44274E">
        <w:rPr>
          <w:rFonts w:ascii="Times New Roman" w:eastAsia="Times New Roman" w:hAnsi="Times New Roman" w:cs="Times New Roman"/>
          <w:sz w:val="24"/>
          <w:szCs w:val="24"/>
          <w:vertAlign w:val="superscript"/>
          <w:lang w:eastAsia="ru-RU"/>
        </w:rPr>
        <w:t>1</w:t>
      </w:r>
      <w:r w:rsidRPr="0044274E">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44274E">
        <w:rPr>
          <w:rFonts w:ascii="Times New Roman" w:eastAsia="Times New Roman" w:hAnsi="Times New Roman" w:cs="Times New Roman"/>
          <w:sz w:val="24"/>
          <w:szCs w:val="24"/>
          <w:vertAlign w:val="superscript"/>
          <w:lang w:eastAsia="ru-RU"/>
        </w:rPr>
        <w:t>2</w:t>
      </w:r>
      <w:r w:rsidRPr="0044274E">
        <w:rPr>
          <w:rFonts w:ascii="Times New Roman" w:eastAsia="Times New Roman" w:hAnsi="Times New Roman" w:cs="Times New Roman"/>
          <w:sz w:val="24"/>
          <w:szCs w:val="24"/>
          <w:lang w:eastAsia="ru-RU"/>
        </w:rPr>
        <w:t>, в основе которых заложены следующие основные принципы: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уважение личности ребенка;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1.3. В Стандарте учитываются: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1.4. Основные принципы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сотрудничество Организации с семьей;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9) учет этнокультурной ситуации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1.5. Стандарт направлен на достижение следующих целей: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повышение социального статуса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1.6. Стандарт направлен на решение следующих задач:</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1.7. Стандарт является основой для: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разработки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1.8. Стандарт включает в себя требования к:</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структуре Программы и ее объему;</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условиям реализации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результатам освоения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2.4. Программа направлена на: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4274E">
        <w:rPr>
          <w:rFonts w:ascii="Times New Roman" w:eastAsia="Times New Roman" w:hAnsi="Times New Roman" w:cs="Times New Roman"/>
          <w:sz w:val="24"/>
          <w:szCs w:val="24"/>
          <w:vertAlign w:val="superscript"/>
          <w:lang w:eastAsia="ru-RU"/>
        </w:rPr>
        <w:t>3</w:t>
      </w:r>
      <w:r w:rsidRPr="0044274E">
        <w:rPr>
          <w:rFonts w:ascii="Times New Roman" w:eastAsia="Times New Roman" w:hAnsi="Times New Roman" w:cs="Times New Roman"/>
          <w:sz w:val="24"/>
          <w:szCs w:val="24"/>
          <w:lang w:eastAsia="ru-RU"/>
        </w:rPr>
        <w:t>.</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44274E">
        <w:rPr>
          <w:rFonts w:ascii="Times New Roman" w:eastAsia="Times New Roman" w:hAnsi="Times New Roman"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44274E">
        <w:rPr>
          <w:rFonts w:ascii="Times New Roman" w:eastAsia="Times New Roman" w:hAnsi="Times New Roman" w:cs="Times New Roman"/>
          <w:sz w:val="24"/>
          <w:szCs w:val="24"/>
          <w:vertAlign w:val="superscript"/>
          <w:lang w:eastAsia="ru-RU"/>
        </w:rPr>
        <w:t>4</w:t>
      </w:r>
      <w:r w:rsidRPr="0044274E">
        <w:rPr>
          <w:rFonts w:ascii="Times New Roman" w:eastAsia="Times New Roman" w:hAnsi="Times New Roman" w:cs="Times New Roman"/>
          <w:sz w:val="24"/>
          <w:szCs w:val="24"/>
          <w:lang w:eastAsia="ru-RU"/>
        </w:rPr>
        <w:t xml:space="preserve"> детей в Организации.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социально-коммуникативное развитие;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познавательное развитие; речевое развитие;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художественно-эстетическое развитие;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физическое развитие.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44274E">
        <w:rPr>
          <w:rFonts w:ascii="Times New Roman" w:eastAsia="Times New Roman" w:hAnsi="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2) характер взаимодействия со взрослыми;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характер взаимодействия с другими детьми;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Пояснительная записка должна раскрывать: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цели и задачи реализации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принципы и подходы к формированию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Содержательный раздел Программы должен включать: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б) способы и направления поддержки детской инициативы;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сложившиеся традиции Организации или Группы.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краткой презентации Программы должны быть указаны: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используемые Примерные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обеспечивает эмоциональное благополучие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обеспечивает открытость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7) защита детей от всех форм физического и психического насилия</w:t>
      </w:r>
      <w:r w:rsidRPr="0044274E">
        <w:rPr>
          <w:rFonts w:ascii="Times New Roman" w:eastAsia="Times New Roman" w:hAnsi="Times New Roman" w:cs="Times New Roman"/>
          <w:sz w:val="24"/>
          <w:szCs w:val="24"/>
          <w:vertAlign w:val="superscript"/>
          <w:lang w:eastAsia="ru-RU"/>
        </w:rPr>
        <w:t>5</w:t>
      </w:r>
      <w:r w:rsidRPr="0044274E">
        <w:rPr>
          <w:rFonts w:ascii="Times New Roman" w:eastAsia="Times New Roman" w:hAnsi="Times New Roman" w:cs="Times New Roman"/>
          <w:sz w:val="24"/>
          <w:szCs w:val="24"/>
          <w:lang w:eastAsia="ru-RU"/>
        </w:rPr>
        <w:t>;</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оптимизации работы с группой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обеспечение эмоционального благополучия через:</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непосредственное общение с каждым ребенком;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2) поддержку индивидуальности и инициативы детей через:</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установление правил взаимодействия в разных ситуациях:</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развитие умения детей работать в группе сверстников;</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оценку индивидуального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3.2.8. Организация должна создавать возможности: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реализацию различных образовательных программ;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возможность самовыражения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Полифункциональность материалов предполагает: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Вариативность среды предполагает: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Доступность среды предполагает: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исправность и сохранность материалов и оборудования.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3.4. Требования к кадровым условиям реализации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3.4.4. При организации инклюзивного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4274E">
        <w:rPr>
          <w:rFonts w:ascii="Times New Roman" w:eastAsia="Times New Roman" w:hAnsi="Times New Roman" w:cs="Times New Roman"/>
          <w:sz w:val="24"/>
          <w:szCs w:val="24"/>
          <w:vertAlign w:val="superscript"/>
          <w:lang w:eastAsia="ru-RU"/>
        </w:rPr>
        <w:t>6</w:t>
      </w:r>
      <w:r w:rsidRPr="0044274E">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3.6.2. Финансовые условия реализации Программы должны: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w:t>
      </w:r>
      <w:r w:rsidRPr="0044274E">
        <w:rPr>
          <w:rFonts w:ascii="Times New Roman" w:eastAsia="Times New Roman" w:hAnsi="Times New Roman"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44274E">
        <w:rPr>
          <w:rFonts w:ascii="Times New Roman" w:eastAsia="Times New Roman" w:hAnsi="Times New Roman" w:cs="Times New Roman"/>
          <w:sz w:val="24"/>
          <w:szCs w:val="24"/>
          <w:vertAlign w:val="superscript"/>
          <w:lang w:eastAsia="ru-RU"/>
        </w:rPr>
        <w:t>7</w:t>
      </w:r>
      <w:r w:rsidRPr="0044274E">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44274E">
        <w:rPr>
          <w:rFonts w:ascii="Times New Roman" w:eastAsia="Times New Roman" w:hAnsi="Times New Roman" w:cs="Times New Roman"/>
          <w:sz w:val="24"/>
          <w:szCs w:val="24"/>
          <w:vertAlign w:val="superscript"/>
          <w:lang w:eastAsia="ru-RU"/>
        </w:rPr>
        <w:t>8</w:t>
      </w:r>
      <w:r w:rsidRPr="0044274E">
        <w:rPr>
          <w:rFonts w:ascii="Times New Roman" w:eastAsia="Times New Roman" w:hAnsi="Times New Roman" w:cs="Times New Roman"/>
          <w:sz w:val="24"/>
          <w:szCs w:val="24"/>
          <w:lang w:eastAsia="ru-RU"/>
        </w:rPr>
        <w:t>.</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4.4. Настоящие требования являются ориентирами для: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б) решения задач:</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формирования Программы;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анализа профессиональной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взаимодействия с семьями;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аттестацию педагогических кадров;</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оценку качества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lastRenderedPageBreak/>
        <w:t>Целевые ориентиры на этапе завершения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4274E" w:rsidRPr="0044274E" w:rsidRDefault="0044274E" w:rsidP="0044274E">
      <w:pPr>
        <w:spacing w:before="100" w:beforeAutospacing="1" w:after="100" w:afterAutospacing="1" w:line="240" w:lineRule="auto"/>
        <w:rPr>
          <w:rFonts w:ascii="Times New Roman" w:eastAsia="Times New Roman" w:hAnsi="Times New Roman" w:cs="Times New Roman"/>
          <w:sz w:val="24"/>
          <w:szCs w:val="24"/>
          <w:lang w:eastAsia="ru-RU"/>
        </w:rPr>
      </w:pPr>
      <w:r w:rsidRPr="0044274E">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30B0C" w:rsidRDefault="00A30B0C">
      <w:bookmarkStart w:id="0" w:name="_GoBack"/>
      <w:bookmarkEnd w:id="0"/>
    </w:p>
    <w:sectPr w:rsidR="00A30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4E"/>
    <w:rsid w:val="0044274E"/>
    <w:rsid w:val="007C112C"/>
    <w:rsid w:val="00A3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427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4274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42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427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4274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42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7601</Words>
  <Characters>43330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2014-03-23T14:34:00Z</dcterms:created>
  <dcterms:modified xsi:type="dcterms:W3CDTF">2014-03-23T14:34:00Z</dcterms:modified>
</cp:coreProperties>
</file>